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8F" w:rsidRDefault="001F4A88">
      <w:r>
        <w:t>Will the Actions describes be a source of competitive disadvantage, parity, temporary advantage or sustained competitive advantage? Explain your answer</w:t>
      </w:r>
    </w:p>
    <w:p w:rsidR="001F4A88" w:rsidRDefault="001F4A88">
      <w:r>
        <w:t xml:space="preserve">Proctor &amp; </w:t>
      </w:r>
      <w:proofErr w:type="spellStart"/>
      <w:r>
        <w:t>Gemble</w:t>
      </w:r>
      <w:proofErr w:type="spellEnd"/>
      <w:r>
        <w:t xml:space="preserve"> introduce a new, smaller packaging for it tide detergent</w:t>
      </w:r>
    </w:p>
    <w:p w:rsidR="001F4A88" w:rsidRDefault="001F4A88" w:rsidP="001F4A88">
      <w:r>
        <w:t>Ford patent a king of brake pad for its cars.</w:t>
      </w:r>
    </w:p>
    <w:p w:rsidR="001F4A88" w:rsidRDefault="001F4A88">
      <w:r>
        <w:t>American Airline announce a five percent across-the-board reduction in airfares.</w:t>
      </w:r>
    </w:p>
    <w:p w:rsidR="0061391A" w:rsidRDefault="001F4A88" w:rsidP="0061391A">
      <w:r>
        <w:t xml:space="preserve"> Ted Tuner uses his money made from his broadcasting empire to purchase the Atlanta Braves.</w:t>
      </w:r>
    </w:p>
    <w:p w:rsidR="0061391A" w:rsidRDefault="0061391A" w:rsidP="0061391A">
      <w:bookmarkStart w:id="0" w:name="_GoBack"/>
      <w:bookmarkEnd w:id="0"/>
    </w:p>
    <w:p w:rsidR="001F4A88" w:rsidRDefault="001F4A88">
      <w:r>
        <w:t xml:space="preserve">Before deciding which organizational capabilities are “distinctive” or “core,” the firms </w:t>
      </w:r>
      <w:r>
        <w:t>need</w:t>
      </w:r>
      <w:r>
        <w:t xml:space="preserve"> to take a systematic view of its capabilities. To identify a firm’s organizational capabilities, we need to have some basis for classifying and disaggregating the firm’s activities. Two approaches are commonly used:</w:t>
      </w:r>
    </w:p>
    <w:p w:rsidR="001F4A88" w:rsidRDefault="001F4A88">
      <w:r>
        <w:t>First is</w:t>
      </w:r>
      <w:r w:rsidR="0061391A">
        <w:t xml:space="preserve"> </w:t>
      </w:r>
      <w:r>
        <w:t xml:space="preserve">functional analysis </w:t>
      </w:r>
      <w:r w:rsidR="0061391A">
        <w:t>identifying</w:t>
      </w:r>
      <w:r>
        <w:t xml:space="preserve"> organizational capabilities within each of the firm’s functional areas: A firm’s functions would typically include: operations, purchasing, logistics/supply chain management, design, engineering, new product development, marketing, sales and distribution, customer service, finance, human resource management, legal, information systems, government relations,</w:t>
      </w:r>
      <w:r>
        <w:t xml:space="preserve"> </w:t>
      </w:r>
      <w:r>
        <w:t>communication and public relations</w:t>
      </w:r>
      <w:r>
        <w:t xml:space="preserve">. And second is </w:t>
      </w:r>
      <w:r>
        <w:t>A value chain analysis identifies a sequential chain of the main activities that the firm undertakes. Michael Porter’s generic value chain distinguishes between primary and support activities</w:t>
      </w:r>
    </w:p>
    <w:p w:rsidR="001F4A88" w:rsidRDefault="001F4A88">
      <w:r>
        <w:t>Porter’s broadly defined value chain activities can be disaggregated to provide a more detailed identification of the firm’s activities (and the capabilities that correspond to each activity). Thus, marketing might include market research, test marketing, advertising, promotion, pricing, and dealer relations.</w:t>
      </w:r>
      <w:r w:rsidRPr="001F4A88">
        <w:t xml:space="preserve"> </w:t>
      </w:r>
      <w:r>
        <w:t>At the basis of every organizational capability is coordinated behavior among organizational members. This is what distinguishes an organizational capability from an individual skill. Routines and processes play a critical role in integrating individual actions to create organizational capabilities</w:t>
      </w:r>
    </w:p>
    <w:sectPr w:rsidR="001F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88"/>
    <w:rsid w:val="001F4A88"/>
    <w:rsid w:val="002A746D"/>
    <w:rsid w:val="0061391A"/>
    <w:rsid w:val="00833B8F"/>
    <w:rsid w:val="00D1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C210"/>
  <w15:chartTrackingRefBased/>
  <w15:docId w15:val="{4FC2FEA9-84AB-4942-86A2-E2925AA0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 Ali</dc:creator>
  <cp:keywords/>
  <dc:description/>
  <cp:lastModifiedBy>Ansar Ali</cp:lastModifiedBy>
  <cp:revision>1</cp:revision>
  <dcterms:created xsi:type="dcterms:W3CDTF">2019-03-14T17:58:00Z</dcterms:created>
  <dcterms:modified xsi:type="dcterms:W3CDTF">2019-03-14T18:10:00Z</dcterms:modified>
</cp:coreProperties>
</file>